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07B80E" w14:textId="77777777" w:rsidR="001B0319" w:rsidRDefault="001B0319">
      <w:pPr>
        <w:rPr>
          <w:rFonts w:ascii="Tahoma" w:hAnsi="Tahoma" w:cs="Tahoma"/>
          <w:b/>
          <w:sz w:val="40"/>
        </w:rPr>
      </w:pPr>
    </w:p>
    <w:p w14:paraId="382CE2FA" w14:textId="77777777" w:rsidR="009F5C9C" w:rsidRDefault="009F5C9C">
      <w:pPr>
        <w:rPr>
          <w:rFonts w:ascii="Tahoma" w:hAnsi="Tahoma" w:cs="Tahoma"/>
          <w:b/>
          <w:sz w:val="40"/>
        </w:rPr>
      </w:pPr>
    </w:p>
    <w:p w14:paraId="2D0C6E42" w14:textId="77777777" w:rsidR="001B0319" w:rsidRPr="001B0319" w:rsidRDefault="00AD66D2">
      <w:pPr>
        <w:rPr>
          <w:rFonts w:ascii="Tahoma" w:hAnsi="Tahoma" w:cs="Tahoma"/>
          <w:b/>
          <w:sz w:val="40"/>
        </w:rPr>
      </w:pPr>
      <w:r>
        <w:rPr>
          <w:rFonts w:ascii="Tahoma" w:hAnsi="Tahoma" w:cs="Tahoma"/>
          <w:b/>
          <w:sz w:val="40"/>
        </w:rPr>
        <w:t>Phone Number Porting Form</w:t>
      </w:r>
    </w:p>
    <w:p w14:paraId="50EEA0DC" w14:textId="77777777" w:rsidR="001B0319" w:rsidRDefault="001B0319">
      <w:pPr>
        <w:rPr>
          <w:rFonts w:ascii="Calibri" w:hAnsi="Calibri"/>
        </w:rPr>
      </w:pPr>
    </w:p>
    <w:p w14:paraId="6D9DEB51" w14:textId="17840FA3" w:rsidR="00AD66D2" w:rsidRDefault="00AD66D2">
      <w:pPr>
        <w:rPr>
          <w:rFonts w:ascii="Calibri" w:hAnsi="Calibri"/>
        </w:rPr>
      </w:pPr>
      <w:r>
        <w:rPr>
          <w:rFonts w:ascii="Calibri" w:hAnsi="Calibri"/>
        </w:rPr>
        <w:t xml:space="preserve">Thank you for your request to transfer your existing telephone number to </w:t>
      </w:r>
      <w:r w:rsidR="004E4DE6" w:rsidRPr="004E4DE6">
        <w:rPr>
          <w:rFonts w:ascii="Calibri" w:hAnsi="Calibri"/>
          <w:b/>
          <w:bCs/>
        </w:rPr>
        <w:t>in2tel (8x8)</w:t>
      </w:r>
      <w:r>
        <w:rPr>
          <w:rFonts w:ascii="Calibri" w:hAnsi="Calibri"/>
        </w:rPr>
        <w:t>. To give us authorisation to proceed, it is required that you complete this porting form.</w:t>
      </w:r>
    </w:p>
    <w:p w14:paraId="5E5962A2" w14:textId="77777777" w:rsidR="00AD66D2" w:rsidRDefault="00AD66D2">
      <w:pPr>
        <w:rPr>
          <w:rFonts w:ascii="Calibri" w:hAnsi="Calibri"/>
        </w:rPr>
      </w:pPr>
    </w:p>
    <w:p w14:paraId="2629C362" w14:textId="77777777" w:rsidR="00AD66D2" w:rsidRPr="00AD66D2" w:rsidRDefault="00AD66D2">
      <w:pPr>
        <w:rPr>
          <w:rFonts w:ascii="Calibri" w:hAnsi="Calibri"/>
          <w:b/>
        </w:rPr>
      </w:pPr>
      <w:r w:rsidRPr="00AD66D2">
        <w:rPr>
          <w:rFonts w:ascii="Calibri" w:hAnsi="Calibri"/>
          <w:b/>
        </w:rPr>
        <w:t>Filling out the porting form</w:t>
      </w:r>
    </w:p>
    <w:p w14:paraId="2B395AF9" w14:textId="77777777" w:rsidR="00EF0438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Please complete the porting form fully and legibly in block capitals. Porting requests containing incomplete or invalid information will be rejected.</w:t>
      </w:r>
    </w:p>
    <w:p w14:paraId="5263CA2A" w14:textId="77777777" w:rsidR="00AD66D2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Please ensure that the phone number being submitted for porting is not currently activated for DSL broadband. </w:t>
      </w:r>
    </w:p>
    <w:p w14:paraId="594F8094" w14:textId="77777777" w:rsidR="00AD66D2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If your phone line is currently an ISDN line, please ensure that you provide both numbers on the porting form (both numbers will be ported).</w:t>
      </w:r>
    </w:p>
    <w:p w14:paraId="5A048701" w14:textId="77777777" w:rsidR="00AD66D2" w:rsidRDefault="00AD66D2" w:rsidP="00AD66D2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It is essential that you enclose a copy of the front page of your most recent telecoms bill when returning the completed form.</w:t>
      </w:r>
    </w:p>
    <w:p w14:paraId="7ABC1803" w14:textId="77777777" w:rsidR="00AD66D2" w:rsidRDefault="00AD66D2" w:rsidP="009F5C9C">
      <w:pPr>
        <w:ind w:left="780"/>
        <w:rPr>
          <w:rFonts w:ascii="Calibri" w:hAnsi="Calibri"/>
        </w:rPr>
      </w:pPr>
    </w:p>
    <w:p w14:paraId="1CF22573" w14:textId="77777777" w:rsidR="00AD66D2" w:rsidRPr="00AD66D2" w:rsidRDefault="00AD66D2" w:rsidP="00AD66D2">
      <w:pPr>
        <w:rPr>
          <w:rFonts w:ascii="Calibri" w:hAnsi="Calibri"/>
          <w:b/>
        </w:rPr>
      </w:pPr>
      <w:r w:rsidRPr="00AD66D2">
        <w:rPr>
          <w:rFonts w:ascii="Calibri" w:hAnsi="Calibri"/>
          <w:b/>
        </w:rPr>
        <w:t>What happens next?</w:t>
      </w:r>
    </w:p>
    <w:p w14:paraId="10937815" w14:textId="0ECB7987" w:rsidR="00AD66D2" w:rsidRPr="00055F6B" w:rsidRDefault="00AD66D2" w:rsidP="00AD66D2">
      <w:pPr>
        <w:rPr>
          <w:rFonts w:ascii="Calibri" w:hAnsi="Calibri"/>
        </w:rPr>
      </w:pPr>
      <w:r>
        <w:rPr>
          <w:rFonts w:ascii="Calibri" w:hAnsi="Calibri"/>
        </w:rPr>
        <w:t xml:space="preserve">Having returned the form to </w:t>
      </w:r>
      <w:r w:rsidR="004E4DE6" w:rsidRPr="004E4DE6">
        <w:rPr>
          <w:rFonts w:ascii="Calibri" w:hAnsi="Calibri"/>
          <w:b/>
          <w:bCs/>
        </w:rPr>
        <w:t>in2tel (8x8)</w:t>
      </w:r>
      <w:r>
        <w:rPr>
          <w:rFonts w:ascii="Calibri" w:hAnsi="Calibri"/>
        </w:rPr>
        <w:t>, we will arrange with your current provider a date to port the number. You will be contacted in advance of this date by an engineer.</w:t>
      </w:r>
    </w:p>
    <w:p w14:paraId="0472862A" w14:textId="77777777" w:rsidR="00EF0438" w:rsidRPr="00055F6B" w:rsidRDefault="00EF0438">
      <w:pPr>
        <w:rPr>
          <w:rFonts w:ascii="Calibri" w:hAnsi="Calibri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22"/>
        <w:gridCol w:w="4522"/>
      </w:tblGrid>
      <w:tr w:rsidR="00AD66D2" w:rsidRPr="00055F6B" w14:paraId="70CB921A" w14:textId="77777777" w:rsidTr="000D6092"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891A624" w14:textId="77777777" w:rsidR="00AD66D2" w:rsidRPr="009843AC" w:rsidRDefault="00AD66D2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To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69F8559" w14:textId="77777777" w:rsidR="00AD66D2" w:rsidRPr="009843AC" w:rsidRDefault="00AD66D2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From</w:t>
            </w:r>
          </w:p>
        </w:tc>
      </w:tr>
      <w:tr w:rsidR="00AD66D2" w:rsidRPr="00055F6B" w14:paraId="549F4F9B" w14:textId="77777777" w:rsidTr="00AD66D2">
        <w:tc>
          <w:tcPr>
            <w:tcW w:w="4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5104" w14:textId="7579C2E2" w:rsidR="004E4DE6" w:rsidRDefault="004E4DE6" w:rsidP="00AD66D2">
            <w:pPr>
              <w:rPr>
                <w:rFonts w:ascii="Calibri" w:hAnsi="Calibri"/>
              </w:rPr>
            </w:pPr>
            <w:r w:rsidRPr="004E4DE6">
              <w:rPr>
                <w:rFonts w:ascii="Calibri" w:hAnsi="Calibri"/>
                <w:b/>
                <w:bCs/>
              </w:rPr>
              <w:t>in2tel (8x8)</w:t>
            </w:r>
            <w:r w:rsidR="00AD66D2">
              <w:rPr>
                <w:rFonts w:ascii="Calibri" w:hAnsi="Calibri"/>
              </w:rPr>
              <w:br/>
            </w:r>
            <w:r w:rsidRPr="004E4DE6">
              <w:rPr>
                <w:rFonts w:ascii="Calibri" w:hAnsi="Calibri"/>
              </w:rPr>
              <w:t>Unit 12, Virginia Shopping Centre,</w:t>
            </w:r>
          </w:p>
          <w:p w14:paraId="1ECDEBAC" w14:textId="0F1105FC" w:rsidR="00AD66D2" w:rsidRPr="00055F6B" w:rsidRDefault="004E4DE6" w:rsidP="00AD66D2">
            <w:pPr>
              <w:rPr>
                <w:rFonts w:ascii="Calibri" w:hAnsi="Calibri"/>
              </w:rPr>
            </w:pPr>
            <w:r w:rsidRPr="004E4DE6">
              <w:rPr>
                <w:rFonts w:ascii="Calibri" w:hAnsi="Calibri"/>
              </w:rPr>
              <w:t>Virginia, Co. Cavan.  A82 EW01.</w:t>
            </w:r>
          </w:p>
        </w:tc>
        <w:tc>
          <w:tcPr>
            <w:tcW w:w="4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E852" w14:textId="77777777" w:rsidR="00AD66D2" w:rsidRPr="00055F6B" w:rsidRDefault="00AD66D2">
            <w:pPr>
              <w:rPr>
                <w:rFonts w:ascii="Calibri" w:hAnsi="Calibri"/>
              </w:rPr>
            </w:pPr>
          </w:p>
          <w:p w14:paraId="3B9B6C87" w14:textId="77777777" w:rsidR="00AD66D2" w:rsidRPr="00055F6B" w:rsidRDefault="004733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47333D">
              <w:rPr>
                <w:rFonts w:ascii="Calibri" w:hAnsi="Calibri"/>
                <w:highlight w:val="yellow"/>
              </w:rPr>
              <w:t>Existing carrier</w:t>
            </w:r>
            <w:r>
              <w:rPr>
                <w:rFonts w:ascii="Calibri" w:hAnsi="Calibri"/>
              </w:rPr>
              <w:t xml:space="preserve">) </w:t>
            </w:r>
          </w:p>
        </w:tc>
      </w:tr>
    </w:tbl>
    <w:p w14:paraId="7EBDE1F8" w14:textId="77777777" w:rsidR="00872668" w:rsidRPr="00055F6B" w:rsidRDefault="00872668">
      <w:pPr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6946"/>
      </w:tblGrid>
      <w:tr w:rsidR="00872668" w:rsidRPr="00055F6B" w14:paraId="7EAF0C90" w14:textId="77777777" w:rsidTr="009843AC"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592E02D" w14:textId="77777777" w:rsidR="00872668" w:rsidRPr="009843AC" w:rsidRDefault="004005A4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Customer</w:t>
            </w:r>
            <w:r w:rsidR="00AD66D2">
              <w:rPr>
                <w:rFonts w:ascii="Calibri" w:hAnsi="Calibri"/>
                <w:b/>
                <w:color w:val="FFFFFF"/>
              </w:rPr>
              <w:t xml:space="preserve"> Details</w:t>
            </w:r>
          </w:p>
        </w:tc>
      </w:tr>
      <w:tr w:rsidR="00AD66D2" w:rsidRPr="00055F6B" w14:paraId="52288B6E" w14:textId="77777777" w:rsidTr="00AD66D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1F7EF" w14:textId="77777777" w:rsidR="00AD66D2" w:rsidRPr="00055F6B" w:rsidRDefault="00AD66D2" w:rsidP="00AD66D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Name: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5CF9" w14:textId="77777777" w:rsidR="00AD66D2" w:rsidRPr="00D073B5" w:rsidRDefault="005B79C3" w:rsidP="003D0C2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5B79C3">
              <w:rPr>
                <w:rFonts w:ascii="Calibri" w:hAnsi="Calibri"/>
                <w:sz w:val="22"/>
                <w:szCs w:val="22"/>
                <w:highlight w:val="yellow"/>
              </w:rPr>
              <w:t xml:space="preserve">* </w:t>
            </w:r>
            <w:r w:rsidR="0047333D" w:rsidRPr="005B79C3">
              <w:rPr>
                <w:rFonts w:ascii="Calibri" w:hAnsi="Calibri"/>
                <w:sz w:val="22"/>
                <w:szCs w:val="22"/>
                <w:highlight w:val="yellow"/>
              </w:rPr>
              <w:t>Signatory</w:t>
            </w:r>
          </w:p>
        </w:tc>
      </w:tr>
      <w:tr w:rsidR="00AD66D2" w:rsidRPr="00055F6B" w14:paraId="56559A50" w14:textId="77777777" w:rsidTr="00AD66D2"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9E608" w14:textId="77777777" w:rsidR="00AD66D2" w:rsidRPr="00055F6B" w:rsidRDefault="00AD66D2" w:rsidP="00AD66D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Company: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B066" w14:textId="77777777" w:rsidR="00AD66D2" w:rsidRDefault="005B79C3" w:rsidP="003D0C2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5B79C3">
              <w:rPr>
                <w:rFonts w:ascii="Calibri" w:hAnsi="Calibri"/>
                <w:sz w:val="22"/>
                <w:szCs w:val="22"/>
                <w:highlight w:val="yellow"/>
              </w:rPr>
              <w:t>* Company Name</w:t>
            </w:r>
          </w:p>
          <w:p w14:paraId="38CE1DAF" w14:textId="77777777" w:rsidR="00AD66D2" w:rsidRPr="00D073B5" w:rsidRDefault="00AD66D2" w:rsidP="003D0C2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D66D2" w:rsidRPr="00055F6B" w14:paraId="41CA384C" w14:textId="77777777" w:rsidTr="00AD66D2">
        <w:tc>
          <w:tcPr>
            <w:tcW w:w="20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DE3CD" w14:textId="77777777" w:rsidR="00AD66D2" w:rsidRPr="00055F6B" w:rsidRDefault="00AD66D2" w:rsidP="00AD66D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Address:</w:t>
            </w:r>
          </w:p>
          <w:p w14:paraId="08E9092A" w14:textId="77777777" w:rsidR="00AD66D2" w:rsidRPr="00055F6B" w:rsidRDefault="00AD66D2" w:rsidP="00AD66D2">
            <w:pPr>
              <w:rPr>
                <w:rFonts w:ascii="Calibri" w:hAnsi="Calibri"/>
              </w:rPr>
            </w:pPr>
          </w:p>
          <w:p w14:paraId="6F1153FE" w14:textId="77777777" w:rsidR="00AD66D2" w:rsidRDefault="00AD66D2" w:rsidP="00AD66D2">
            <w:pPr>
              <w:rPr>
                <w:rFonts w:ascii="Calibri" w:hAnsi="Calibri"/>
              </w:rPr>
            </w:pPr>
          </w:p>
          <w:p w14:paraId="06D018E9" w14:textId="77777777" w:rsidR="00AD66D2" w:rsidRDefault="00AD66D2" w:rsidP="00AD66D2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B141C" w14:textId="7B9B4DC9" w:rsidR="00A708CB" w:rsidRPr="00055F6B" w:rsidRDefault="005B79C3">
            <w:pPr>
              <w:rPr>
                <w:rFonts w:ascii="Calibri" w:hAnsi="Calibri"/>
              </w:rPr>
            </w:pPr>
            <w:r w:rsidRPr="005B79C3">
              <w:rPr>
                <w:rFonts w:ascii="Calibri" w:hAnsi="Calibri"/>
                <w:highlight w:val="yellow"/>
              </w:rPr>
              <w:t>*</w:t>
            </w:r>
            <w:r w:rsidR="00A708CB">
              <w:rPr>
                <w:rFonts w:ascii="Calibri" w:hAnsi="Calibri"/>
                <w:highlight w:val="yellow"/>
              </w:rPr>
              <w:t>Please insert the s</w:t>
            </w:r>
            <w:r w:rsidRPr="005B79C3">
              <w:rPr>
                <w:rFonts w:ascii="Calibri" w:hAnsi="Calibri"/>
                <w:highlight w:val="yellow"/>
              </w:rPr>
              <w:t xml:space="preserve">ite address </w:t>
            </w:r>
            <w:r w:rsidR="00A708CB">
              <w:rPr>
                <w:rFonts w:ascii="Calibri" w:hAnsi="Calibri"/>
                <w:highlight w:val="yellow"/>
              </w:rPr>
              <w:t xml:space="preserve">to </w:t>
            </w:r>
            <w:r w:rsidRPr="005B79C3">
              <w:rPr>
                <w:rFonts w:ascii="Calibri" w:hAnsi="Calibri"/>
                <w:highlight w:val="yellow"/>
              </w:rPr>
              <w:t xml:space="preserve">which the </w:t>
            </w:r>
            <w:r w:rsidR="00A708CB">
              <w:rPr>
                <w:rFonts w:ascii="Calibri" w:hAnsi="Calibri"/>
                <w:highlight w:val="yellow"/>
              </w:rPr>
              <w:t xml:space="preserve">porting </w:t>
            </w:r>
            <w:r w:rsidRPr="005B79C3">
              <w:rPr>
                <w:rFonts w:ascii="Calibri" w:hAnsi="Calibri"/>
                <w:highlight w:val="yellow"/>
              </w:rPr>
              <w:t xml:space="preserve">number(s) </w:t>
            </w:r>
            <w:r w:rsidR="00A708CB">
              <w:rPr>
                <w:rFonts w:ascii="Calibri" w:hAnsi="Calibri"/>
                <w:highlight w:val="yellow"/>
              </w:rPr>
              <w:t xml:space="preserve">should be </w:t>
            </w:r>
            <w:r w:rsidRPr="005B79C3">
              <w:rPr>
                <w:rFonts w:ascii="Calibri" w:hAnsi="Calibri"/>
                <w:highlight w:val="yellow"/>
              </w:rPr>
              <w:t xml:space="preserve">registered </w:t>
            </w:r>
            <w:r w:rsidR="00A708CB" w:rsidRPr="00A708CB">
              <w:rPr>
                <w:rFonts w:ascii="Calibri" w:hAnsi="Calibri"/>
                <w:highlight w:val="yellow"/>
              </w:rPr>
              <w:t>for emergency service calls.</w:t>
            </w:r>
          </w:p>
          <w:p w14:paraId="6E154A24" w14:textId="77777777" w:rsidR="00AD66D2" w:rsidRPr="00055F6B" w:rsidRDefault="00AD66D2">
            <w:pPr>
              <w:snapToGrid w:val="0"/>
              <w:rPr>
                <w:rFonts w:ascii="Calibri" w:hAnsi="Calibri"/>
              </w:rPr>
            </w:pPr>
            <w:r w:rsidRPr="00055F6B">
              <w:rPr>
                <w:rFonts w:ascii="Calibri" w:hAnsi="Calibri"/>
              </w:rPr>
              <w:t xml:space="preserve"> </w:t>
            </w:r>
          </w:p>
        </w:tc>
      </w:tr>
    </w:tbl>
    <w:p w14:paraId="05DE80C6" w14:textId="77777777" w:rsidR="00872668" w:rsidRDefault="00872668">
      <w:pPr>
        <w:rPr>
          <w:rFonts w:ascii="Calibri" w:hAnsi="Calibri"/>
        </w:rPr>
      </w:pPr>
    </w:p>
    <w:p w14:paraId="43FED225" w14:textId="77777777" w:rsidR="004005A4" w:rsidRDefault="004005A4">
      <w:pPr>
        <w:rPr>
          <w:rFonts w:ascii="Calibri" w:hAnsi="Calibri"/>
        </w:rPr>
      </w:pPr>
    </w:p>
    <w:p w14:paraId="21D0A159" w14:textId="77777777" w:rsidR="004005A4" w:rsidRDefault="004005A4">
      <w:pPr>
        <w:rPr>
          <w:rFonts w:ascii="Calibri" w:hAnsi="Calibri"/>
        </w:rPr>
      </w:pPr>
    </w:p>
    <w:p w14:paraId="450C2A77" w14:textId="77777777" w:rsidR="004E4DE6" w:rsidRDefault="004E4DE6">
      <w:pPr>
        <w:rPr>
          <w:rFonts w:ascii="Calibri" w:hAnsi="Calibri"/>
        </w:rPr>
      </w:pPr>
    </w:p>
    <w:p w14:paraId="5BCA86E2" w14:textId="77777777" w:rsidR="004005A4" w:rsidRDefault="004005A4">
      <w:pPr>
        <w:rPr>
          <w:rFonts w:ascii="Calibri" w:hAnsi="Calibri"/>
        </w:rPr>
      </w:pPr>
    </w:p>
    <w:p w14:paraId="03A564BF" w14:textId="77777777" w:rsidR="004005A4" w:rsidRDefault="004005A4">
      <w:pPr>
        <w:rPr>
          <w:rFonts w:ascii="Calibri" w:hAnsi="Calibri"/>
        </w:rPr>
      </w:pPr>
    </w:p>
    <w:p w14:paraId="7B16A24A" w14:textId="77777777" w:rsidR="004005A4" w:rsidRDefault="004005A4">
      <w:pPr>
        <w:rPr>
          <w:rFonts w:ascii="Calibri" w:hAnsi="Calibri"/>
        </w:rPr>
      </w:pPr>
    </w:p>
    <w:p w14:paraId="2E5CE5D9" w14:textId="77777777" w:rsidR="004005A4" w:rsidRDefault="004005A4">
      <w:pPr>
        <w:rPr>
          <w:rFonts w:ascii="Calibri" w:hAnsi="Calibri"/>
        </w:rPr>
      </w:pPr>
    </w:p>
    <w:p w14:paraId="3CEA7E23" w14:textId="77777777" w:rsidR="004005A4" w:rsidRDefault="004005A4">
      <w:pPr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6946"/>
      </w:tblGrid>
      <w:tr w:rsidR="004005A4" w:rsidRPr="00D073B5" w14:paraId="17088C82" w14:textId="77777777" w:rsidTr="009F5C9C">
        <w:trPr>
          <w:trHeight w:val="394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F5E96C" w14:textId="77777777" w:rsidR="004005A4" w:rsidRPr="009F5C9C" w:rsidRDefault="004005A4" w:rsidP="004005A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0"/>
              </w:rPr>
            </w:pPr>
            <w:r w:rsidRPr="004005A4">
              <w:rPr>
                <w:rFonts w:ascii="Calibri" w:hAnsi="Calibri" w:cs="Calibri"/>
                <w:b/>
                <w:szCs w:val="20"/>
              </w:rPr>
              <w:t>Porting Details</w:t>
            </w:r>
          </w:p>
        </w:tc>
      </w:tr>
      <w:tr w:rsidR="004005A4" w:rsidRPr="00D073B5" w14:paraId="29741F22" w14:textId="77777777" w:rsidTr="004005A4">
        <w:trPr>
          <w:trHeight w:val="94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A83" w14:textId="77777777" w:rsidR="004005A4" w:rsidRPr="00055F6B" w:rsidRDefault="004005A4" w:rsidP="000D609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Account Number: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F1C7" w14:textId="77777777" w:rsidR="004005A4" w:rsidRPr="00D073B5" w:rsidRDefault="005B79C3" w:rsidP="000D6092">
            <w:pPr>
              <w:rPr>
                <w:rFonts w:ascii="Calibri" w:hAnsi="Calibri" w:cs="Calibri"/>
                <w:sz w:val="22"/>
                <w:szCs w:val="20"/>
              </w:rPr>
            </w:pPr>
            <w:r w:rsidRPr="005B79C3">
              <w:rPr>
                <w:rFonts w:ascii="Calibri" w:hAnsi="Calibri" w:cs="Calibri"/>
                <w:sz w:val="22"/>
                <w:szCs w:val="20"/>
                <w:highlight w:val="yellow"/>
              </w:rPr>
              <w:t>* UAN / Account number</w:t>
            </w:r>
          </w:p>
        </w:tc>
      </w:tr>
      <w:tr w:rsidR="004005A4" w:rsidRPr="00D073B5" w14:paraId="246FB46B" w14:textId="77777777" w:rsidTr="004005A4">
        <w:trPr>
          <w:trHeight w:val="18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2BE6" w14:textId="77777777" w:rsidR="004005A4" w:rsidRPr="00055F6B" w:rsidRDefault="004005A4" w:rsidP="000D6092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Numbers to be ported:</w:t>
            </w:r>
          </w:p>
          <w:p w14:paraId="012FFA83" w14:textId="77777777" w:rsidR="004005A4" w:rsidRPr="00055F6B" w:rsidRDefault="004005A4" w:rsidP="000D6092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32E8" w14:textId="77777777" w:rsidR="004005A4" w:rsidRPr="00D073B5" w:rsidRDefault="005B79C3" w:rsidP="000D6092">
            <w:pPr>
              <w:snapToGrid w:val="0"/>
              <w:rPr>
                <w:rFonts w:ascii="Calibri" w:hAnsi="Calibri"/>
                <w:sz w:val="22"/>
              </w:rPr>
            </w:pPr>
            <w:r w:rsidRPr="005B79C3">
              <w:rPr>
                <w:rFonts w:ascii="Calibri" w:hAnsi="Calibri"/>
                <w:sz w:val="22"/>
                <w:highlight w:val="yellow"/>
              </w:rPr>
              <w:t>* Number(s) to be ported</w:t>
            </w:r>
          </w:p>
        </w:tc>
      </w:tr>
      <w:tr w:rsidR="004005A4" w:rsidRPr="00D073B5" w14:paraId="02137523" w14:textId="77777777" w:rsidTr="004005A4">
        <w:trPr>
          <w:trHeight w:val="18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C72" w14:textId="77777777" w:rsidR="004005A4" w:rsidRDefault="004005A4" w:rsidP="000D609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031F" w14:textId="77777777" w:rsidR="004005A4" w:rsidRPr="00D073B5" w:rsidRDefault="004005A4" w:rsidP="000D6092">
            <w:pPr>
              <w:snapToGrid w:val="0"/>
              <w:rPr>
                <w:rFonts w:ascii="Calibri" w:hAnsi="Calibri"/>
                <w:sz w:val="22"/>
              </w:rPr>
            </w:pPr>
          </w:p>
        </w:tc>
      </w:tr>
      <w:tr w:rsidR="004005A4" w:rsidRPr="00D073B5" w14:paraId="7217B7E4" w14:textId="77777777" w:rsidTr="004005A4">
        <w:trPr>
          <w:trHeight w:val="18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E05" w14:textId="77777777" w:rsidR="004005A4" w:rsidRDefault="004005A4" w:rsidP="000D609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966" w14:textId="77777777" w:rsidR="004005A4" w:rsidRPr="00D073B5" w:rsidRDefault="004005A4" w:rsidP="000D6092">
            <w:pPr>
              <w:snapToGrid w:val="0"/>
              <w:rPr>
                <w:rFonts w:ascii="Calibri" w:hAnsi="Calibri"/>
                <w:sz w:val="22"/>
              </w:rPr>
            </w:pPr>
          </w:p>
        </w:tc>
      </w:tr>
      <w:tr w:rsidR="004005A4" w:rsidRPr="00D073B5" w14:paraId="66137AD0" w14:textId="77777777" w:rsidTr="004005A4">
        <w:trPr>
          <w:trHeight w:val="180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9DDE" w14:textId="77777777" w:rsidR="004005A4" w:rsidRDefault="004005A4" w:rsidP="000D609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00D4" w14:textId="77777777" w:rsidR="004005A4" w:rsidRPr="00D073B5" w:rsidRDefault="004005A4" w:rsidP="000D6092">
            <w:pPr>
              <w:snapToGrid w:val="0"/>
              <w:rPr>
                <w:rFonts w:ascii="Calibri" w:hAnsi="Calibri"/>
                <w:sz w:val="22"/>
              </w:rPr>
            </w:pPr>
          </w:p>
        </w:tc>
      </w:tr>
    </w:tbl>
    <w:p w14:paraId="145B6770" w14:textId="77777777" w:rsidR="004005A4" w:rsidRDefault="004005A4">
      <w:pPr>
        <w:rPr>
          <w:rFonts w:ascii="Calibri" w:hAnsi="Calibri"/>
        </w:rPr>
      </w:pPr>
    </w:p>
    <w:p w14:paraId="119C006B" w14:textId="77777777" w:rsidR="004005A4" w:rsidRDefault="004005A4">
      <w:pPr>
        <w:rPr>
          <w:rFonts w:ascii="Calibri" w:hAnsi="Calibri"/>
        </w:rPr>
      </w:pPr>
    </w:p>
    <w:p w14:paraId="28C8BC59" w14:textId="77777777" w:rsidR="00AD66D2" w:rsidRDefault="00AD66D2">
      <w:pPr>
        <w:rPr>
          <w:rFonts w:ascii="Calibri" w:hAnsi="Calibri"/>
        </w:rPr>
      </w:pPr>
      <w:r>
        <w:rPr>
          <w:rFonts w:ascii="Calibri" w:hAnsi="Calibri"/>
        </w:rPr>
        <w:t>This is to record that it has been decided to port the above numbers to the operator shown above, who is authorised to act on our behalf in this matter. I recognise that it is my responsibility to arrange cessation of, or changes to any other services if required.</w:t>
      </w:r>
    </w:p>
    <w:p w14:paraId="37EE7401" w14:textId="77777777" w:rsidR="004005A4" w:rsidRDefault="004005A4">
      <w:pPr>
        <w:rPr>
          <w:rFonts w:ascii="Calibri" w:hAnsi="Calibri"/>
        </w:rPr>
      </w:pPr>
    </w:p>
    <w:p w14:paraId="51E523C1" w14:textId="77777777" w:rsidR="00AD66D2" w:rsidRDefault="00AD66D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3286"/>
        <w:gridCol w:w="1269"/>
        <w:gridCol w:w="3082"/>
      </w:tblGrid>
      <w:tr w:rsidR="004005A4" w:rsidRPr="009F5C9C" w14:paraId="120717B6" w14:textId="77777777" w:rsidTr="004E4DE6">
        <w:trPr>
          <w:trHeight w:val="1006"/>
        </w:trPr>
        <w:tc>
          <w:tcPr>
            <w:tcW w:w="1384" w:type="dxa"/>
            <w:vAlign w:val="center"/>
          </w:tcPr>
          <w:p w14:paraId="5E997156" w14:textId="77777777" w:rsidR="004005A4" w:rsidRPr="009F5C9C" w:rsidRDefault="004005A4" w:rsidP="004005A4">
            <w:pPr>
              <w:rPr>
                <w:rFonts w:ascii="Calibri" w:hAnsi="Calibri"/>
              </w:rPr>
            </w:pPr>
            <w:r w:rsidRPr="009F5C9C">
              <w:rPr>
                <w:rFonts w:ascii="Calibri" w:hAnsi="Calibri"/>
              </w:rPr>
              <w:t>Customer Signature:</w:t>
            </w:r>
          </w:p>
        </w:tc>
        <w:tc>
          <w:tcPr>
            <w:tcW w:w="3390" w:type="dxa"/>
            <w:vAlign w:val="center"/>
          </w:tcPr>
          <w:p w14:paraId="3F9DE25C" w14:textId="77777777" w:rsidR="004005A4" w:rsidRPr="009F5C9C" w:rsidRDefault="005B79C3" w:rsidP="004005A4">
            <w:pPr>
              <w:rPr>
                <w:rFonts w:ascii="Calibri" w:hAnsi="Calibri"/>
              </w:rPr>
            </w:pPr>
            <w:r w:rsidRPr="005B79C3">
              <w:rPr>
                <w:rFonts w:ascii="Calibri" w:hAnsi="Calibri"/>
                <w:highlight w:val="yellow"/>
              </w:rPr>
              <w:t>*</w:t>
            </w:r>
          </w:p>
        </w:tc>
        <w:tc>
          <w:tcPr>
            <w:tcW w:w="1288" w:type="dxa"/>
            <w:vAlign w:val="center"/>
          </w:tcPr>
          <w:p w14:paraId="2701AF67" w14:textId="77777777" w:rsidR="004005A4" w:rsidRPr="009F5C9C" w:rsidRDefault="004005A4" w:rsidP="004005A4">
            <w:pPr>
              <w:rPr>
                <w:rFonts w:ascii="Calibri" w:hAnsi="Calibri"/>
              </w:rPr>
            </w:pPr>
            <w:r w:rsidRPr="009F5C9C">
              <w:rPr>
                <w:rFonts w:ascii="Calibri" w:hAnsi="Calibri"/>
              </w:rPr>
              <w:t>Date:</w:t>
            </w:r>
          </w:p>
        </w:tc>
        <w:tc>
          <w:tcPr>
            <w:tcW w:w="3179" w:type="dxa"/>
          </w:tcPr>
          <w:p w14:paraId="4E28C29E" w14:textId="77777777" w:rsidR="004E4DE6" w:rsidRDefault="004E4DE6">
            <w:pPr>
              <w:rPr>
                <w:rFonts w:ascii="Calibri" w:hAnsi="Calibri"/>
                <w:highlight w:val="yellow"/>
              </w:rPr>
            </w:pPr>
          </w:p>
          <w:p w14:paraId="06B2BCF1" w14:textId="5B36535B" w:rsidR="004005A4" w:rsidRPr="009F5C9C" w:rsidRDefault="005B79C3">
            <w:pPr>
              <w:rPr>
                <w:rFonts w:ascii="Calibri" w:hAnsi="Calibri"/>
              </w:rPr>
            </w:pPr>
            <w:r w:rsidRPr="005B79C3">
              <w:rPr>
                <w:rFonts w:ascii="Calibri" w:hAnsi="Calibri"/>
                <w:highlight w:val="yellow"/>
              </w:rPr>
              <w:t>*</w:t>
            </w:r>
          </w:p>
        </w:tc>
      </w:tr>
    </w:tbl>
    <w:p w14:paraId="5AEE12A4" w14:textId="77777777" w:rsidR="00807AE7" w:rsidRPr="00F93FC8" w:rsidRDefault="00807AE7" w:rsidP="00F93FC8">
      <w:pPr>
        <w:tabs>
          <w:tab w:val="left" w:pos="8070"/>
        </w:tabs>
        <w:rPr>
          <w:rFonts w:ascii="Calibri" w:hAnsi="Calibri"/>
        </w:rPr>
      </w:pPr>
    </w:p>
    <w:sectPr w:rsidR="00807AE7" w:rsidRPr="00F93FC8" w:rsidSect="001B0319">
      <w:headerReference w:type="default" r:id="rId7"/>
      <w:footerReference w:type="default" r:id="rId8"/>
      <w:footnotePr>
        <w:pos w:val="beneathText"/>
      </w:footnotePr>
      <w:pgSz w:w="11905" w:h="16837"/>
      <w:pgMar w:top="1440" w:right="1440" w:bottom="1440" w:left="144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2112" w14:textId="77777777" w:rsidR="00102FD5" w:rsidRDefault="00102FD5">
      <w:r>
        <w:separator/>
      </w:r>
    </w:p>
  </w:endnote>
  <w:endnote w:type="continuationSeparator" w:id="0">
    <w:p w14:paraId="30FF847F" w14:textId="77777777" w:rsidR="00102FD5" w:rsidRDefault="0010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16F" w14:textId="77777777" w:rsidR="004005A4" w:rsidRDefault="004005A4" w:rsidP="004005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65A3" w14:textId="77777777" w:rsidR="00102FD5" w:rsidRDefault="00102FD5">
      <w:r>
        <w:separator/>
      </w:r>
    </w:p>
  </w:footnote>
  <w:footnote w:type="continuationSeparator" w:id="0">
    <w:p w14:paraId="5140F022" w14:textId="77777777" w:rsidR="00102FD5" w:rsidRDefault="0010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3599" w14:textId="5173C093" w:rsidR="001B0319" w:rsidRDefault="004E4DE6" w:rsidP="001B0319">
    <w:pPr>
      <w:pStyle w:val="Header"/>
      <w:jc w:val="right"/>
    </w:pPr>
    <w:r w:rsidRPr="007B77C1">
      <w:rPr>
        <w:noProof/>
      </w:rPr>
      <w:drawing>
        <wp:inline distT="0" distB="0" distL="0" distR="0" wp14:anchorId="340FC56A" wp14:editId="66CC94C2">
          <wp:extent cx="1943100" cy="981075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CED"/>
    <w:multiLevelType w:val="hybridMultilevel"/>
    <w:tmpl w:val="EC6470B0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F7008F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77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6A"/>
    <w:rsid w:val="00001087"/>
    <w:rsid w:val="00046B39"/>
    <w:rsid w:val="00055F6B"/>
    <w:rsid w:val="000973E6"/>
    <w:rsid w:val="000D6092"/>
    <w:rsid w:val="00102FD5"/>
    <w:rsid w:val="00130E2F"/>
    <w:rsid w:val="001A08B4"/>
    <w:rsid w:val="001B0319"/>
    <w:rsid w:val="002266A2"/>
    <w:rsid w:val="00257DD4"/>
    <w:rsid w:val="00287DAF"/>
    <w:rsid w:val="002E1AFF"/>
    <w:rsid w:val="003374E9"/>
    <w:rsid w:val="00377DC3"/>
    <w:rsid w:val="003B4930"/>
    <w:rsid w:val="003D0C2D"/>
    <w:rsid w:val="004005A4"/>
    <w:rsid w:val="00415DAC"/>
    <w:rsid w:val="0047333D"/>
    <w:rsid w:val="00482585"/>
    <w:rsid w:val="00494E9B"/>
    <w:rsid w:val="004E4DE6"/>
    <w:rsid w:val="005B79C3"/>
    <w:rsid w:val="007172B2"/>
    <w:rsid w:val="00772EDE"/>
    <w:rsid w:val="00807AE7"/>
    <w:rsid w:val="00872668"/>
    <w:rsid w:val="009843AC"/>
    <w:rsid w:val="009D7407"/>
    <w:rsid w:val="009F5C9C"/>
    <w:rsid w:val="00A51DE1"/>
    <w:rsid w:val="00A708CB"/>
    <w:rsid w:val="00AC65FB"/>
    <w:rsid w:val="00AD66D2"/>
    <w:rsid w:val="00AF1F5E"/>
    <w:rsid w:val="00BD7144"/>
    <w:rsid w:val="00C815DA"/>
    <w:rsid w:val="00CB6D6A"/>
    <w:rsid w:val="00CD383C"/>
    <w:rsid w:val="00D04C2A"/>
    <w:rsid w:val="00D073B5"/>
    <w:rsid w:val="00D97E6C"/>
    <w:rsid w:val="00DD287D"/>
    <w:rsid w:val="00E83F80"/>
    <w:rsid w:val="00ED60F8"/>
    <w:rsid w:val="00EE6A59"/>
    <w:rsid w:val="00EF0438"/>
    <w:rsid w:val="00F93FC8"/>
    <w:rsid w:val="00FF13ED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2D36"/>
  <w15:chartTrackingRefBased/>
  <w15:docId w15:val="{6B0225E2-0C00-48DF-B91B-B44D259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D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F5C9C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current configuration</vt:lpstr>
    </vt:vector>
  </TitlesOfParts>
  <Company>smarttelecom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current configuration</dc:title>
  <dc:subject/>
  <dc:creator>Joe Lavin</dc:creator>
  <cp:keywords/>
  <cp:lastModifiedBy>Samuel Ashmead</cp:lastModifiedBy>
  <cp:revision>3</cp:revision>
  <cp:lastPrinted>2006-01-17T12:11:00Z</cp:lastPrinted>
  <dcterms:created xsi:type="dcterms:W3CDTF">2025-07-10T10:35:00Z</dcterms:created>
  <dcterms:modified xsi:type="dcterms:W3CDTF">2026-06-08T14:26:00Z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8458addc-a794-4fe0-8c61-e97914d4cea0</vt:lpwstr>
  </property>
</Properties>
</file>